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E61C" w14:textId="72ACD176" w:rsidR="002D0BA6" w:rsidRPr="00B33FAC" w:rsidRDefault="00B33FAC" w:rsidP="00B33FAC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color w:val="2B2B2B"/>
          <w:spacing w:val="2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B2B2B"/>
          <w:spacing w:val="2"/>
          <w:kern w:val="36"/>
          <w:sz w:val="32"/>
          <w:szCs w:val="32"/>
        </w:rPr>
        <w:t xml:space="preserve">  </w:t>
      </w:r>
      <w:r w:rsidR="008340AB" w:rsidRPr="00B33FAC">
        <w:rPr>
          <w:rFonts w:ascii="Times New Roman" w:eastAsia="Times New Roman" w:hAnsi="Times New Roman" w:cs="Times New Roman"/>
          <w:b/>
          <w:bCs/>
          <w:color w:val="2B2B2B"/>
          <w:spacing w:val="2"/>
          <w:kern w:val="36"/>
          <w:sz w:val="32"/>
          <w:szCs w:val="32"/>
        </w:rPr>
        <w:t>Cornerstone Alpaca Stud</w:t>
      </w:r>
    </w:p>
    <w:p w14:paraId="4A6B9EA8" w14:textId="77777777" w:rsidR="002D0BA6" w:rsidRPr="00B33FAC" w:rsidRDefault="004D281F" w:rsidP="004D281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B2B2B"/>
          <w:spacing w:val="2"/>
          <w:kern w:val="36"/>
          <w:szCs w:val="28"/>
        </w:rPr>
      </w:pPr>
      <w:r w:rsidRPr="00B33FAC">
        <w:rPr>
          <w:rFonts w:ascii="Arial" w:eastAsia="Times New Roman" w:hAnsi="Arial" w:cs="Arial"/>
          <w:b/>
          <w:bCs/>
          <w:color w:val="2B2B2B"/>
          <w:spacing w:val="2"/>
          <w:kern w:val="36"/>
          <w:szCs w:val="28"/>
        </w:rPr>
        <w:t xml:space="preserve">      </w:t>
      </w:r>
      <w:r w:rsidR="00364F4E" w:rsidRPr="00B33FAC">
        <w:rPr>
          <w:rFonts w:ascii="Arial" w:eastAsia="Times New Roman" w:hAnsi="Arial" w:cs="Arial"/>
          <w:b/>
          <w:bCs/>
          <w:color w:val="2B2B2B"/>
          <w:spacing w:val="2"/>
          <w:kern w:val="36"/>
          <w:szCs w:val="28"/>
        </w:rPr>
        <w:t>-</w:t>
      </w:r>
      <w:r w:rsidR="002D0BA6" w:rsidRPr="00B33FAC">
        <w:rPr>
          <w:rFonts w:ascii="Arial" w:eastAsia="Times New Roman" w:hAnsi="Arial" w:cs="Arial"/>
          <w:b/>
          <w:bCs/>
          <w:color w:val="2B2B2B"/>
          <w:spacing w:val="2"/>
          <w:kern w:val="36"/>
          <w:szCs w:val="28"/>
        </w:rPr>
        <w:t xml:space="preserve">General </w:t>
      </w:r>
      <w:r w:rsidR="00864919" w:rsidRPr="00B33FAC">
        <w:rPr>
          <w:rFonts w:ascii="Arial" w:eastAsia="Times New Roman" w:hAnsi="Arial" w:cs="Arial"/>
          <w:b/>
          <w:bCs/>
          <w:color w:val="2B2B2B"/>
          <w:spacing w:val="2"/>
          <w:kern w:val="36"/>
          <w:szCs w:val="28"/>
        </w:rPr>
        <w:t>Health and Safety Guidelines</w:t>
      </w:r>
      <w:r w:rsidR="001C7690" w:rsidRPr="00B33FAC">
        <w:rPr>
          <w:rFonts w:ascii="Arial" w:eastAsia="Times New Roman" w:hAnsi="Arial" w:cs="Arial"/>
          <w:b/>
          <w:bCs/>
          <w:color w:val="2B2B2B"/>
          <w:spacing w:val="2"/>
          <w:kern w:val="36"/>
          <w:szCs w:val="28"/>
        </w:rPr>
        <w:t>-</w:t>
      </w:r>
    </w:p>
    <w:p w14:paraId="24B38A76" w14:textId="77777777" w:rsidR="00646834" w:rsidRPr="00B33FAC" w:rsidRDefault="00646834" w:rsidP="001C7690">
      <w:pPr>
        <w:spacing w:after="0" w:line="240" w:lineRule="auto"/>
        <w:ind w:firstLine="720"/>
        <w:outlineLvl w:val="0"/>
        <w:rPr>
          <w:rFonts w:ascii="Arial" w:eastAsia="Times New Roman" w:hAnsi="Arial" w:cs="Arial"/>
          <w:b/>
          <w:bCs/>
          <w:color w:val="2B2B2B"/>
          <w:spacing w:val="2"/>
          <w:kern w:val="36"/>
          <w:szCs w:val="28"/>
        </w:rPr>
      </w:pPr>
    </w:p>
    <w:p w14:paraId="53486825" w14:textId="573DEC03" w:rsidR="00B206BA" w:rsidRPr="00815CC9" w:rsidRDefault="008340AB" w:rsidP="00B206BA">
      <w:pPr>
        <w:pStyle w:val="ListParagraph"/>
        <w:spacing w:after="0" w:line="240" w:lineRule="auto"/>
        <w:ind w:left="1440"/>
        <w:rPr>
          <w:rFonts w:eastAsia="Times New Roman" w:cstheme="minorHAnsi"/>
          <w:b/>
          <w:i/>
          <w:color w:val="303230"/>
          <w:sz w:val="20"/>
          <w:szCs w:val="20"/>
        </w:rPr>
      </w:pPr>
      <w:r w:rsidRPr="00815CC9">
        <w:rPr>
          <w:rFonts w:eastAsia="Times New Roman" w:cstheme="minorHAnsi"/>
          <w:b/>
          <w:i/>
          <w:color w:val="303230"/>
          <w:sz w:val="20"/>
          <w:szCs w:val="20"/>
        </w:rPr>
        <w:t>Cornerstone Alpaca Stud</w:t>
      </w:r>
      <w:r w:rsidR="002D0BA6" w:rsidRPr="00815CC9">
        <w:rPr>
          <w:rFonts w:eastAsia="Times New Roman" w:cstheme="minorHAnsi"/>
          <w:b/>
          <w:i/>
          <w:color w:val="303230"/>
          <w:sz w:val="20"/>
          <w:szCs w:val="20"/>
        </w:rPr>
        <w:t xml:space="preserve"> appreciate your custom and aspire to provide a friendly, safe and memora</w:t>
      </w:r>
      <w:r w:rsidRPr="00815CC9">
        <w:rPr>
          <w:rFonts w:eastAsia="Times New Roman" w:cstheme="minorHAnsi"/>
          <w:b/>
          <w:i/>
          <w:color w:val="303230"/>
          <w:sz w:val="20"/>
          <w:szCs w:val="20"/>
        </w:rPr>
        <w:t>ble experience</w:t>
      </w:r>
      <w:r w:rsidR="00B206BA" w:rsidRPr="00815CC9">
        <w:rPr>
          <w:rFonts w:eastAsia="Times New Roman" w:cstheme="minorHAnsi"/>
          <w:b/>
          <w:i/>
          <w:color w:val="303230"/>
          <w:sz w:val="20"/>
          <w:szCs w:val="20"/>
        </w:rPr>
        <w:t xml:space="preserve">. By entering Cornerstone Alpaca </w:t>
      </w:r>
      <w:proofErr w:type="gramStart"/>
      <w:r w:rsidR="00B206BA" w:rsidRPr="00815CC9">
        <w:rPr>
          <w:rFonts w:eastAsia="Times New Roman" w:cstheme="minorHAnsi"/>
          <w:b/>
          <w:i/>
          <w:color w:val="303230"/>
          <w:sz w:val="20"/>
          <w:szCs w:val="20"/>
        </w:rPr>
        <w:t>Stud</w:t>
      </w:r>
      <w:proofErr w:type="gramEnd"/>
      <w:r w:rsidR="00B206BA" w:rsidRPr="00815CC9">
        <w:rPr>
          <w:rFonts w:eastAsia="Times New Roman" w:cstheme="minorHAnsi"/>
          <w:b/>
          <w:i/>
          <w:color w:val="303230"/>
          <w:sz w:val="20"/>
          <w:szCs w:val="20"/>
        </w:rPr>
        <w:t xml:space="preserve"> you are acknowledging and accepting personal responsibility and liability for these and any other risks.</w:t>
      </w:r>
    </w:p>
    <w:p w14:paraId="3B8E023B" w14:textId="54A06D66" w:rsidR="001C7690" w:rsidRPr="00815CC9" w:rsidRDefault="001C7690" w:rsidP="00B13C5B">
      <w:pPr>
        <w:spacing w:after="0" w:line="240" w:lineRule="auto"/>
        <w:ind w:left="1080" w:hanging="540"/>
        <w:rPr>
          <w:rFonts w:eastAsia="Times New Roman" w:cstheme="minorHAnsi"/>
          <w:i/>
          <w:color w:val="303230"/>
          <w:sz w:val="20"/>
          <w:szCs w:val="20"/>
        </w:rPr>
      </w:pPr>
    </w:p>
    <w:p w14:paraId="51F86906" w14:textId="77777777" w:rsidR="008340AB" w:rsidRPr="00815CC9" w:rsidRDefault="008340AB" w:rsidP="00B13C5B">
      <w:pPr>
        <w:numPr>
          <w:ilvl w:val="1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b/>
          <w:color w:val="303230"/>
          <w:sz w:val="20"/>
          <w:szCs w:val="20"/>
        </w:rPr>
        <w:t>Cornerstone Alpaca Stud</w:t>
      </w:r>
      <w:r w:rsidR="002D0BA6" w:rsidRPr="00815CC9">
        <w:rPr>
          <w:rFonts w:eastAsia="Times New Roman" w:cstheme="minorHAnsi"/>
          <w:color w:val="303230"/>
          <w:sz w:val="20"/>
          <w:szCs w:val="20"/>
        </w:rPr>
        <w:t xml:space="preserve"> is a working farm. </w:t>
      </w:r>
      <w:r w:rsidR="00D94A88" w:rsidRPr="00815CC9">
        <w:rPr>
          <w:rFonts w:eastAsia="Times New Roman" w:cstheme="minorHAnsi"/>
          <w:color w:val="303230"/>
          <w:sz w:val="20"/>
          <w:szCs w:val="20"/>
        </w:rPr>
        <w:t xml:space="preserve">We </w:t>
      </w:r>
      <w:r w:rsidR="002D0BA6" w:rsidRPr="00815CC9">
        <w:rPr>
          <w:rFonts w:eastAsia="Times New Roman" w:cstheme="minorHAnsi"/>
          <w:color w:val="303230"/>
          <w:sz w:val="20"/>
          <w:szCs w:val="20"/>
        </w:rPr>
        <w:t>advise that whil</w:t>
      </w:r>
      <w:r w:rsidR="00D94A88" w:rsidRPr="00815CC9">
        <w:rPr>
          <w:rFonts w:eastAsia="Times New Roman" w:cstheme="minorHAnsi"/>
          <w:color w:val="303230"/>
          <w:sz w:val="20"/>
          <w:szCs w:val="20"/>
        </w:rPr>
        <w:t>e</w:t>
      </w:r>
      <w:r w:rsidR="002D0BA6" w:rsidRPr="00815CC9">
        <w:rPr>
          <w:rFonts w:eastAsia="Times New Roman" w:cstheme="minorHAnsi"/>
          <w:color w:val="303230"/>
          <w:sz w:val="20"/>
          <w:szCs w:val="20"/>
        </w:rPr>
        <w:t xml:space="preserve"> all reasonable care </w:t>
      </w:r>
      <w:r w:rsidR="00D94A88" w:rsidRPr="00815CC9">
        <w:rPr>
          <w:rFonts w:eastAsia="Times New Roman" w:cstheme="minorHAnsi"/>
          <w:color w:val="303230"/>
          <w:sz w:val="20"/>
          <w:szCs w:val="20"/>
        </w:rPr>
        <w:t xml:space="preserve">has been </w:t>
      </w:r>
      <w:r w:rsidR="002D0BA6" w:rsidRPr="00815CC9">
        <w:rPr>
          <w:rFonts w:eastAsia="Times New Roman" w:cstheme="minorHAnsi"/>
          <w:color w:val="303230"/>
          <w:sz w:val="20"/>
          <w:szCs w:val="20"/>
        </w:rPr>
        <w:t xml:space="preserve">taken </w:t>
      </w:r>
      <w:r w:rsidR="00D94A88" w:rsidRPr="00815CC9">
        <w:rPr>
          <w:rFonts w:eastAsia="Times New Roman" w:cstheme="minorHAnsi"/>
          <w:color w:val="303230"/>
          <w:sz w:val="20"/>
          <w:szCs w:val="20"/>
        </w:rPr>
        <w:t xml:space="preserve">there are still </w:t>
      </w:r>
      <w:r w:rsidR="002D0BA6" w:rsidRPr="00815CC9">
        <w:rPr>
          <w:rFonts w:eastAsia="Times New Roman" w:cstheme="minorHAnsi"/>
          <w:color w:val="303230"/>
          <w:sz w:val="20"/>
          <w:szCs w:val="20"/>
        </w:rPr>
        <w:t xml:space="preserve">certain risks </w:t>
      </w:r>
      <w:r w:rsidR="00D94A88" w:rsidRPr="00815CC9">
        <w:rPr>
          <w:rFonts w:eastAsia="Times New Roman" w:cstheme="minorHAnsi"/>
          <w:color w:val="303230"/>
          <w:sz w:val="20"/>
          <w:szCs w:val="20"/>
        </w:rPr>
        <w:t>present including:</w:t>
      </w:r>
    </w:p>
    <w:p w14:paraId="41E1F1FB" w14:textId="77777777" w:rsidR="00021D4E" w:rsidRPr="00815CC9" w:rsidRDefault="008340AB" w:rsidP="00B13C5B">
      <w:pPr>
        <w:pStyle w:val="ListParagraph"/>
        <w:numPr>
          <w:ilvl w:val="3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Livestock</w:t>
      </w:r>
      <w:r w:rsidRPr="00815CC9">
        <w:rPr>
          <w:rFonts w:eastAsia="Times New Roman" w:cstheme="minorHAnsi"/>
          <w:color w:val="303230"/>
          <w:sz w:val="20"/>
          <w:szCs w:val="20"/>
        </w:rPr>
        <w:tab/>
      </w:r>
    </w:p>
    <w:p w14:paraId="140D0C1E" w14:textId="77777777" w:rsidR="00021D4E" w:rsidRPr="00815CC9" w:rsidRDefault="00021D4E" w:rsidP="00B13C5B">
      <w:pPr>
        <w:pStyle w:val="ListParagraph"/>
        <w:numPr>
          <w:ilvl w:val="3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Open waterways</w:t>
      </w:r>
    </w:p>
    <w:p w14:paraId="53969DE2" w14:textId="0B256026" w:rsidR="00021D4E" w:rsidRPr="00815CC9" w:rsidRDefault="00021D4E" w:rsidP="00B13C5B">
      <w:pPr>
        <w:pStyle w:val="ListParagraph"/>
        <w:numPr>
          <w:ilvl w:val="3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Weather conditions</w:t>
      </w:r>
    </w:p>
    <w:p w14:paraId="33E65218" w14:textId="573A69F1" w:rsidR="00AF39AF" w:rsidRPr="00815CC9" w:rsidRDefault="00AF39AF" w:rsidP="00B13C5B">
      <w:pPr>
        <w:pStyle w:val="ListParagraph"/>
        <w:numPr>
          <w:ilvl w:val="3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Wasps</w:t>
      </w:r>
    </w:p>
    <w:p w14:paraId="5433CFC7" w14:textId="77777777" w:rsidR="00021D4E" w:rsidRPr="00815CC9" w:rsidRDefault="002D0BA6" w:rsidP="00B13C5B">
      <w:pPr>
        <w:pStyle w:val="ListParagraph"/>
        <w:numPr>
          <w:ilvl w:val="3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Tree</w:t>
      </w:r>
      <w:r w:rsidR="00021D4E" w:rsidRPr="00815CC9">
        <w:rPr>
          <w:rFonts w:eastAsia="Times New Roman" w:cstheme="minorHAnsi"/>
          <w:color w:val="303230"/>
          <w:sz w:val="20"/>
          <w:szCs w:val="20"/>
        </w:rPr>
        <w:t>s</w:t>
      </w:r>
    </w:p>
    <w:p w14:paraId="62B6D59D" w14:textId="1A165B03" w:rsidR="00021D4E" w:rsidRPr="00815CC9" w:rsidRDefault="008340AB" w:rsidP="00B13C5B">
      <w:pPr>
        <w:pStyle w:val="ListParagraph"/>
        <w:numPr>
          <w:ilvl w:val="3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Wildlife</w:t>
      </w:r>
    </w:p>
    <w:p w14:paraId="66AE4380" w14:textId="1B903E25" w:rsidR="003045B9" w:rsidRPr="00815CC9" w:rsidRDefault="003045B9" w:rsidP="00B13C5B">
      <w:pPr>
        <w:pStyle w:val="ListParagraph"/>
        <w:numPr>
          <w:ilvl w:val="3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Vehicle movement</w:t>
      </w:r>
    </w:p>
    <w:p w14:paraId="07ACCA77" w14:textId="2F7A60FE" w:rsidR="00162CFD" w:rsidRPr="00815CC9" w:rsidRDefault="00162CFD" w:rsidP="00B13C5B">
      <w:pPr>
        <w:pStyle w:val="ListParagraph"/>
        <w:numPr>
          <w:ilvl w:val="3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Fences and gates</w:t>
      </w:r>
    </w:p>
    <w:p w14:paraId="1B2DDD73" w14:textId="77777777" w:rsidR="00D94A88" w:rsidRPr="00815CC9" w:rsidRDefault="002D0BA6" w:rsidP="00B13C5B">
      <w:pPr>
        <w:pStyle w:val="ListParagraph"/>
        <w:numPr>
          <w:ilvl w:val="3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Walking surfaces; and any other non-specified hazards, aspects, feat</w:t>
      </w:r>
      <w:r w:rsidR="008340AB" w:rsidRPr="00815CC9">
        <w:rPr>
          <w:rFonts w:eastAsia="Times New Roman" w:cstheme="minorHAnsi"/>
          <w:color w:val="303230"/>
          <w:sz w:val="20"/>
          <w:szCs w:val="20"/>
        </w:rPr>
        <w:t>ures or elements of Cornerstone Alpaca Stud</w:t>
      </w:r>
      <w:r w:rsidR="00D94A88" w:rsidRPr="00815CC9">
        <w:rPr>
          <w:rFonts w:eastAsia="Times New Roman" w:cstheme="minorHAnsi"/>
          <w:color w:val="303230"/>
          <w:sz w:val="20"/>
          <w:szCs w:val="20"/>
        </w:rPr>
        <w:t>.</w:t>
      </w:r>
    </w:p>
    <w:p w14:paraId="49955074" w14:textId="77777777" w:rsidR="001C7690" w:rsidRPr="00815CC9" w:rsidRDefault="001C7690" w:rsidP="00B13C5B">
      <w:pPr>
        <w:pStyle w:val="ListParagraph"/>
        <w:spacing w:after="0" w:line="240" w:lineRule="auto"/>
        <w:ind w:left="2880" w:hanging="540"/>
        <w:rPr>
          <w:rFonts w:eastAsia="Times New Roman" w:cstheme="minorHAnsi"/>
          <w:color w:val="303230"/>
          <w:sz w:val="20"/>
          <w:szCs w:val="20"/>
        </w:rPr>
      </w:pPr>
    </w:p>
    <w:p w14:paraId="003C5D84" w14:textId="29C0BFAE" w:rsidR="00021D4E" w:rsidRPr="00815CC9" w:rsidRDefault="002D0BA6" w:rsidP="00B13C5B">
      <w:pPr>
        <w:pStyle w:val="ListParagraph"/>
        <w:numPr>
          <w:ilvl w:val="1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 xml:space="preserve">You are responsible for avoiding these risks and must exercise appropriate care at all times while at the </w:t>
      </w:r>
      <w:r w:rsidR="00D94A88" w:rsidRPr="00815CC9">
        <w:rPr>
          <w:rFonts w:eastAsia="Times New Roman" w:cstheme="minorHAnsi"/>
          <w:color w:val="303230"/>
          <w:sz w:val="20"/>
          <w:szCs w:val="20"/>
        </w:rPr>
        <w:t xml:space="preserve">Cornerstone Alpaca Stud.  </w:t>
      </w:r>
      <w:r w:rsidR="00B206BA" w:rsidRPr="00815CC9">
        <w:rPr>
          <w:rFonts w:eastAsia="Times New Roman" w:cstheme="minorHAnsi"/>
          <w:color w:val="303230"/>
          <w:sz w:val="20"/>
          <w:szCs w:val="20"/>
        </w:rPr>
        <w:t>Follow the staff’s instructions</w:t>
      </w:r>
      <w:r w:rsidR="003045B9" w:rsidRPr="00815CC9">
        <w:rPr>
          <w:rFonts w:eastAsia="Times New Roman" w:cstheme="minorHAnsi"/>
          <w:color w:val="303230"/>
          <w:sz w:val="20"/>
          <w:szCs w:val="20"/>
        </w:rPr>
        <w:t>, safety</w:t>
      </w:r>
      <w:r w:rsidR="00B206BA" w:rsidRPr="00815CC9">
        <w:rPr>
          <w:rFonts w:eastAsia="Times New Roman" w:cstheme="minorHAnsi"/>
          <w:color w:val="303230"/>
          <w:sz w:val="20"/>
          <w:szCs w:val="20"/>
        </w:rPr>
        <w:t xml:space="preserve"> signs and warnings.</w:t>
      </w:r>
    </w:p>
    <w:p w14:paraId="26DC4F98" w14:textId="77777777" w:rsidR="001C7690" w:rsidRPr="00815CC9" w:rsidRDefault="001C7690" w:rsidP="00B13C5B">
      <w:pPr>
        <w:pStyle w:val="ListParagraph"/>
        <w:spacing w:after="0" w:line="240" w:lineRule="auto"/>
        <w:ind w:left="1440" w:hanging="540"/>
        <w:rPr>
          <w:rFonts w:eastAsia="Times New Roman" w:cstheme="minorHAnsi"/>
          <w:color w:val="303230"/>
          <w:sz w:val="20"/>
          <w:szCs w:val="20"/>
        </w:rPr>
      </w:pPr>
    </w:p>
    <w:p w14:paraId="039A029E" w14:textId="6C5DFF26" w:rsidR="00021D4E" w:rsidRPr="00815CC9" w:rsidRDefault="002D0BA6" w:rsidP="00B13C5B">
      <w:pPr>
        <w:numPr>
          <w:ilvl w:val="1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 xml:space="preserve">Children visiting </w:t>
      </w:r>
      <w:r w:rsidR="00E962CC" w:rsidRPr="00815CC9">
        <w:rPr>
          <w:rFonts w:eastAsia="Times New Roman" w:cstheme="minorHAnsi"/>
          <w:color w:val="303230"/>
          <w:sz w:val="20"/>
          <w:szCs w:val="20"/>
        </w:rPr>
        <w:t>Cornerstone Alpaca Stud</w:t>
      </w:r>
      <w:r w:rsidRPr="00815CC9">
        <w:rPr>
          <w:rFonts w:eastAsia="Times New Roman" w:cstheme="minorHAnsi"/>
          <w:b/>
          <w:color w:val="303230"/>
          <w:sz w:val="20"/>
          <w:szCs w:val="20"/>
        </w:rPr>
        <w:t xml:space="preserve"> </w:t>
      </w:r>
      <w:r w:rsidRPr="00815CC9">
        <w:rPr>
          <w:rFonts w:eastAsia="Times New Roman" w:cstheme="minorHAnsi"/>
          <w:color w:val="303230"/>
          <w:sz w:val="20"/>
          <w:szCs w:val="20"/>
        </w:rPr>
        <w:t>must, at all times, be supervised by a responsible person aged 16 years or over</w:t>
      </w:r>
      <w:r w:rsidR="00E962CC" w:rsidRPr="00815CC9">
        <w:rPr>
          <w:rFonts w:eastAsia="Times New Roman" w:cstheme="minorHAnsi"/>
          <w:color w:val="303230"/>
          <w:sz w:val="20"/>
          <w:szCs w:val="20"/>
        </w:rPr>
        <w:t>.</w:t>
      </w:r>
    </w:p>
    <w:p w14:paraId="70F29AE3" w14:textId="77777777" w:rsidR="0013238C" w:rsidRPr="002D78C0" w:rsidRDefault="0013238C" w:rsidP="002D78C0">
      <w:pPr>
        <w:rPr>
          <w:rFonts w:eastAsia="Times New Roman" w:cstheme="minorHAnsi"/>
          <w:color w:val="303230"/>
          <w:sz w:val="20"/>
          <w:szCs w:val="20"/>
        </w:rPr>
      </w:pPr>
    </w:p>
    <w:p w14:paraId="37DF0CBD" w14:textId="5730E48E" w:rsidR="00AF39AF" w:rsidRPr="00815CC9" w:rsidRDefault="00AF39AF" w:rsidP="00B13C5B">
      <w:pPr>
        <w:numPr>
          <w:ilvl w:val="1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Visitors will not be allowed in paddock</w:t>
      </w:r>
      <w:r w:rsidR="00B206BA" w:rsidRPr="00815CC9">
        <w:rPr>
          <w:rFonts w:eastAsia="Times New Roman" w:cstheme="minorHAnsi"/>
          <w:color w:val="303230"/>
          <w:sz w:val="20"/>
          <w:szCs w:val="20"/>
        </w:rPr>
        <w:t>s</w:t>
      </w:r>
      <w:r w:rsidRPr="00815CC9">
        <w:rPr>
          <w:rFonts w:eastAsia="Times New Roman" w:cstheme="minorHAnsi"/>
          <w:color w:val="303230"/>
          <w:sz w:val="20"/>
          <w:szCs w:val="20"/>
        </w:rPr>
        <w:t xml:space="preserve"> without staff supervision</w:t>
      </w:r>
      <w:r w:rsidR="00B206BA" w:rsidRPr="00815CC9">
        <w:rPr>
          <w:rFonts w:eastAsia="Times New Roman" w:cstheme="minorHAnsi"/>
          <w:color w:val="303230"/>
          <w:sz w:val="20"/>
          <w:szCs w:val="20"/>
        </w:rPr>
        <w:t>.</w:t>
      </w:r>
    </w:p>
    <w:p w14:paraId="46631541" w14:textId="77777777" w:rsidR="001C7690" w:rsidRPr="00815CC9" w:rsidRDefault="001C7690" w:rsidP="00B13C5B">
      <w:p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</w:p>
    <w:p w14:paraId="62333EBF" w14:textId="77777777" w:rsidR="00021D4E" w:rsidRPr="00815CC9" w:rsidRDefault="00021D4E" w:rsidP="00B13C5B">
      <w:pPr>
        <w:numPr>
          <w:ilvl w:val="1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Pets must remain in your vehicle and are not allowed to enter the alpaca paddocks.</w:t>
      </w:r>
    </w:p>
    <w:p w14:paraId="62FB00F3" w14:textId="77777777" w:rsidR="00084234" w:rsidRPr="00815CC9" w:rsidRDefault="00084234" w:rsidP="00B13C5B">
      <w:pPr>
        <w:pStyle w:val="ListParagraph"/>
        <w:ind w:hanging="540"/>
        <w:rPr>
          <w:rFonts w:eastAsia="Times New Roman" w:cstheme="minorHAnsi"/>
          <w:color w:val="303230"/>
          <w:sz w:val="20"/>
          <w:szCs w:val="20"/>
        </w:rPr>
      </w:pPr>
    </w:p>
    <w:p w14:paraId="526042C4" w14:textId="43C7374D" w:rsidR="00084234" w:rsidRPr="00815CC9" w:rsidRDefault="00084234" w:rsidP="00B13C5B">
      <w:pPr>
        <w:numPr>
          <w:ilvl w:val="1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Weather and terrain appropriate shoes are mandatory (No bare feet</w:t>
      </w:r>
      <w:r w:rsidR="00B206BA" w:rsidRPr="00815CC9">
        <w:rPr>
          <w:rFonts w:eastAsia="Times New Roman" w:cstheme="minorHAnsi"/>
          <w:color w:val="303230"/>
          <w:sz w:val="20"/>
          <w:szCs w:val="20"/>
        </w:rPr>
        <w:t>.</w:t>
      </w:r>
      <w:r w:rsidRPr="00815CC9">
        <w:rPr>
          <w:rFonts w:eastAsia="Times New Roman" w:cstheme="minorHAnsi"/>
          <w:color w:val="303230"/>
          <w:sz w:val="20"/>
          <w:szCs w:val="20"/>
        </w:rPr>
        <w:t>)</w:t>
      </w:r>
    </w:p>
    <w:p w14:paraId="51EE46E6" w14:textId="77777777" w:rsidR="00364F4E" w:rsidRPr="00815CC9" w:rsidRDefault="00364F4E" w:rsidP="00B13C5B">
      <w:pPr>
        <w:pStyle w:val="ListParagraph"/>
        <w:ind w:hanging="540"/>
        <w:rPr>
          <w:rFonts w:eastAsia="Times New Roman" w:cstheme="minorHAnsi"/>
          <w:color w:val="303230"/>
          <w:sz w:val="20"/>
          <w:szCs w:val="20"/>
        </w:rPr>
      </w:pPr>
    </w:p>
    <w:p w14:paraId="3D22BC66" w14:textId="262CF492" w:rsidR="00364F4E" w:rsidRPr="00815CC9" w:rsidRDefault="00364F4E" w:rsidP="00B13C5B">
      <w:pPr>
        <w:numPr>
          <w:ilvl w:val="1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Wh</w:t>
      </w:r>
      <w:r w:rsidR="00084234" w:rsidRPr="00815CC9">
        <w:rPr>
          <w:rFonts w:eastAsia="Times New Roman" w:cstheme="minorHAnsi"/>
          <w:color w:val="303230"/>
          <w:sz w:val="20"/>
          <w:szCs w:val="20"/>
        </w:rPr>
        <w:t>ile Alpacas are gentle</w:t>
      </w:r>
      <w:r w:rsidRPr="00815CC9">
        <w:rPr>
          <w:rFonts w:eastAsia="Times New Roman" w:cstheme="minorHAnsi"/>
          <w:color w:val="303230"/>
          <w:sz w:val="20"/>
          <w:szCs w:val="20"/>
        </w:rPr>
        <w:t xml:space="preserve"> animals</w:t>
      </w:r>
      <w:r w:rsidR="00084234" w:rsidRPr="00815CC9">
        <w:rPr>
          <w:rFonts w:eastAsia="Times New Roman" w:cstheme="minorHAnsi"/>
          <w:color w:val="303230"/>
          <w:sz w:val="20"/>
          <w:szCs w:val="20"/>
        </w:rPr>
        <w:t xml:space="preserve"> by nature</w:t>
      </w:r>
      <w:r w:rsidRPr="00815CC9">
        <w:rPr>
          <w:rFonts w:eastAsia="Times New Roman" w:cstheme="minorHAnsi"/>
          <w:color w:val="303230"/>
          <w:sz w:val="20"/>
          <w:szCs w:val="20"/>
        </w:rPr>
        <w:t>, when feeling threatened they might spit at you</w:t>
      </w:r>
      <w:r w:rsidR="003045B9" w:rsidRPr="00815CC9">
        <w:rPr>
          <w:rFonts w:eastAsia="Times New Roman" w:cstheme="minorHAnsi"/>
          <w:color w:val="303230"/>
          <w:sz w:val="20"/>
          <w:szCs w:val="20"/>
        </w:rPr>
        <w:t xml:space="preserve">, </w:t>
      </w:r>
      <w:r w:rsidRPr="00815CC9">
        <w:rPr>
          <w:rFonts w:eastAsia="Times New Roman" w:cstheme="minorHAnsi"/>
          <w:color w:val="303230"/>
          <w:sz w:val="20"/>
          <w:szCs w:val="20"/>
        </w:rPr>
        <w:t>even kick you</w:t>
      </w:r>
      <w:r w:rsidR="003045B9" w:rsidRPr="00815CC9">
        <w:rPr>
          <w:rFonts w:eastAsia="Times New Roman" w:cstheme="minorHAnsi"/>
          <w:color w:val="303230"/>
          <w:sz w:val="20"/>
          <w:szCs w:val="20"/>
        </w:rPr>
        <w:t xml:space="preserve"> or jump.</w:t>
      </w:r>
      <w:r w:rsidRPr="00815CC9">
        <w:rPr>
          <w:rFonts w:eastAsia="Times New Roman" w:cstheme="minorHAnsi"/>
          <w:color w:val="303230"/>
          <w:sz w:val="20"/>
          <w:szCs w:val="20"/>
        </w:rPr>
        <w:t xml:space="preserve">  We ask that care is taken around the animals and that you respect the guidelines in approaching Alpacas given to you by the guide.</w:t>
      </w:r>
      <w:r w:rsidR="00B206BA" w:rsidRPr="00815CC9">
        <w:rPr>
          <w:rFonts w:eastAsia="Times New Roman" w:cstheme="minorHAnsi"/>
          <w:color w:val="303230"/>
          <w:sz w:val="20"/>
          <w:szCs w:val="20"/>
        </w:rPr>
        <w:t xml:space="preserve"> </w:t>
      </w:r>
      <w:r w:rsidR="004B0C22" w:rsidRPr="00815CC9">
        <w:rPr>
          <w:rFonts w:eastAsia="Times New Roman" w:cstheme="minorHAnsi"/>
          <w:color w:val="303230"/>
          <w:sz w:val="20"/>
          <w:szCs w:val="20"/>
        </w:rPr>
        <w:t xml:space="preserve">No holding of alpaca pellets above adult shoulder </w:t>
      </w:r>
      <w:r w:rsidR="00C54A73" w:rsidRPr="00815CC9">
        <w:rPr>
          <w:rFonts w:eastAsia="Times New Roman" w:cstheme="minorHAnsi"/>
          <w:color w:val="303230"/>
          <w:sz w:val="20"/>
          <w:szCs w:val="20"/>
        </w:rPr>
        <w:t>height</w:t>
      </w:r>
      <w:r w:rsidR="004B0C22" w:rsidRPr="00815CC9">
        <w:rPr>
          <w:rFonts w:eastAsia="Times New Roman" w:cstheme="minorHAnsi"/>
          <w:color w:val="303230"/>
          <w:sz w:val="20"/>
          <w:szCs w:val="20"/>
        </w:rPr>
        <w:t xml:space="preserve">, as alpacas can jump. </w:t>
      </w:r>
      <w:r w:rsidR="00B206BA" w:rsidRPr="00815CC9">
        <w:rPr>
          <w:rFonts w:eastAsia="Times New Roman" w:cstheme="minorHAnsi"/>
          <w:color w:val="303230"/>
          <w:sz w:val="20"/>
          <w:szCs w:val="20"/>
        </w:rPr>
        <w:t>If guidelines are not followed, the visitor(s) will be asked to leave the paddock or feeding area.</w:t>
      </w:r>
    </w:p>
    <w:p w14:paraId="5222C311" w14:textId="77777777" w:rsidR="0013238C" w:rsidRPr="00815CC9" w:rsidRDefault="0013238C" w:rsidP="0013238C">
      <w:pPr>
        <w:pStyle w:val="ListParagraph"/>
        <w:rPr>
          <w:rFonts w:eastAsia="Times New Roman" w:cstheme="minorHAnsi"/>
          <w:color w:val="303230"/>
          <w:sz w:val="20"/>
          <w:szCs w:val="20"/>
        </w:rPr>
      </w:pPr>
    </w:p>
    <w:p w14:paraId="676B6FF6" w14:textId="60128F18" w:rsidR="00B206BA" w:rsidRPr="00815CC9" w:rsidRDefault="00B206BA" w:rsidP="00B13C5B">
      <w:pPr>
        <w:numPr>
          <w:ilvl w:val="1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Protection and care of alpacas and visitors: If alpacas are being provoked, teased or harassed in any way, the visitor(s) will be asked to leave the paddock or feeding area (</w:t>
      </w:r>
      <w:proofErr w:type="gramStart"/>
      <w:r w:rsidRPr="00815CC9">
        <w:rPr>
          <w:rFonts w:eastAsia="Times New Roman" w:cstheme="minorHAnsi"/>
          <w:color w:val="303230"/>
          <w:sz w:val="20"/>
          <w:szCs w:val="20"/>
        </w:rPr>
        <w:t>e.g.</w:t>
      </w:r>
      <w:proofErr w:type="gramEnd"/>
      <w:r w:rsidRPr="00815CC9">
        <w:rPr>
          <w:rFonts w:eastAsia="Times New Roman" w:cstheme="minorHAnsi"/>
          <w:color w:val="303230"/>
          <w:sz w:val="20"/>
          <w:szCs w:val="20"/>
        </w:rPr>
        <w:t xml:space="preserve"> throwing food at the alpacas</w:t>
      </w:r>
      <w:r w:rsidR="00CB4BB8" w:rsidRPr="00815CC9">
        <w:rPr>
          <w:rFonts w:eastAsia="Times New Roman" w:cstheme="minorHAnsi"/>
          <w:color w:val="303230"/>
          <w:sz w:val="20"/>
          <w:szCs w:val="20"/>
        </w:rPr>
        <w:t xml:space="preserve">, chasing them, </w:t>
      </w:r>
      <w:r w:rsidR="00F76E8B" w:rsidRPr="00815CC9">
        <w:rPr>
          <w:rFonts w:eastAsia="Times New Roman" w:cstheme="minorHAnsi"/>
          <w:color w:val="303230"/>
          <w:sz w:val="20"/>
          <w:szCs w:val="20"/>
        </w:rPr>
        <w:t xml:space="preserve">scaring them, </w:t>
      </w:r>
      <w:proofErr w:type="spellStart"/>
      <w:r w:rsidR="00F76E8B" w:rsidRPr="00815CC9">
        <w:rPr>
          <w:rFonts w:eastAsia="Times New Roman" w:cstheme="minorHAnsi"/>
          <w:color w:val="303230"/>
          <w:sz w:val="20"/>
          <w:szCs w:val="20"/>
        </w:rPr>
        <w:t>etc</w:t>
      </w:r>
      <w:proofErr w:type="spellEnd"/>
      <w:r w:rsidR="00F76E8B" w:rsidRPr="00815CC9">
        <w:rPr>
          <w:rFonts w:eastAsia="Times New Roman" w:cstheme="minorHAnsi"/>
          <w:color w:val="303230"/>
          <w:sz w:val="20"/>
          <w:szCs w:val="20"/>
        </w:rPr>
        <w:t>)</w:t>
      </w:r>
    </w:p>
    <w:p w14:paraId="4EE211D0" w14:textId="77777777" w:rsidR="003D7CB0" w:rsidRPr="00815CC9" w:rsidRDefault="003D7CB0" w:rsidP="003D7CB0">
      <w:pPr>
        <w:pStyle w:val="ListParagraph"/>
        <w:rPr>
          <w:rFonts w:eastAsia="Times New Roman" w:cstheme="minorHAnsi"/>
          <w:color w:val="303230"/>
          <w:sz w:val="20"/>
          <w:szCs w:val="20"/>
        </w:rPr>
      </w:pPr>
    </w:p>
    <w:p w14:paraId="07F4A171" w14:textId="43086D93" w:rsidR="003D7CB0" w:rsidRPr="00815CC9" w:rsidRDefault="003D7CB0" w:rsidP="00B13C5B">
      <w:pPr>
        <w:numPr>
          <w:ilvl w:val="1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 xml:space="preserve">Alpaca Health: </w:t>
      </w:r>
      <w:r w:rsidR="00851F62" w:rsidRPr="00815CC9">
        <w:rPr>
          <w:rFonts w:eastAsia="Times New Roman" w:cstheme="minorHAnsi"/>
          <w:color w:val="303230"/>
          <w:sz w:val="20"/>
          <w:szCs w:val="20"/>
        </w:rPr>
        <w:t>As the hea</w:t>
      </w:r>
      <w:r w:rsidR="00F76E8B" w:rsidRPr="00815CC9">
        <w:rPr>
          <w:rFonts w:eastAsia="Times New Roman" w:cstheme="minorHAnsi"/>
          <w:color w:val="303230"/>
          <w:sz w:val="20"/>
          <w:szCs w:val="20"/>
        </w:rPr>
        <w:t>l</w:t>
      </w:r>
      <w:r w:rsidR="00851F62" w:rsidRPr="00815CC9">
        <w:rPr>
          <w:rFonts w:eastAsia="Times New Roman" w:cstheme="minorHAnsi"/>
          <w:color w:val="303230"/>
          <w:sz w:val="20"/>
          <w:szCs w:val="20"/>
        </w:rPr>
        <w:t xml:space="preserve">th of our animals is </w:t>
      </w:r>
      <w:r w:rsidR="00B9382D" w:rsidRPr="00815CC9">
        <w:rPr>
          <w:rFonts w:eastAsia="Times New Roman" w:cstheme="minorHAnsi"/>
          <w:color w:val="303230"/>
          <w:sz w:val="20"/>
          <w:szCs w:val="20"/>
        </w:rPr>
        <w:t>very important</w:t>
      </w:r>
      <w:r w:rsidR="00851F62" w:rsidRPr="00815CC9">
        <w:rPr>
          <w:rFonts w:eastAsia="Times New Roman" w:cstheme="minorHAnsi"/>
          <w:color w:val="303230"/>
          <w:sz w:val="20"/>
          <w:szCs w:val="20"/>
        </w:rPr>
        <w:t xml:space="preserve"> to us, paid visitors will just be allowed </w:t>
      </w:r>
      <w:r w:rsidR="00B9382D" w:rsidRPr="00815CC9">
        <w:rPr>
          <w:rFonts w:eastAsia="Times New Roman" w:cstheme="minorHAnsi"/>
          <w:color w:val="303230"/>
          <w:sz w:val="20"/>
          <w:szCs w:val="20"/>
        </w:rPr>
        <w:t xml:space="preserve">only </w:t>
      </w:r>
      <w:r w:rsidR="00851F62" w:rsidRPr="00815CC9">
        <w:rPr>
          <w:rFonts w:eastAsia="Times New Roman" w:cstheme="minorHAnsi"/>
          <w:color w:val="303230"/>
          <w:sz w:val="20"/>
          <w:szCs w:val="20"/>
        </w:rPr>
        <w:t>one cup of food per person and alpaca babies are not to be fed</w:t>
      </w:r>
      <w:r w:rsidR="00FA0F90" w:rsidRPr="00815CC9">
        <w:rPr>
          <w:rFonts w:eastAsia="Times New Roman" w:cstheme="minorHAnsi"/>
          <w:color w:val="303230"/>
          <w:sz w:val="20"/>
          <w:szCs w:val="20"/>
        </w:rPr>
        <w:t xml:space="preserve"> alpaca pellets.</w:t>
      </w:r>
    </w:p>
    <w:p w14:paraId="6147EE5A" w14:textId="77777777" w:rsidR="00646834" w:rsidRPr="00815CC9" w:rsidRDefault="00646834" w:rsidP="00B13C5B">
      <w:p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</w:p>
    <w:p w14:paraId="07C4D88D" w14:textId="07F73C86" w:rsidR="002D0BA6" w:rsidRPr="00815CC9" w:rsidRDefault="002D0BA6" w:rsidP="00B13C5B">
      <w:pPr>
        <w:numPr>
          <w:ilvl w:val="1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Car parking is provided and designated for coaches, campervans and private vehicles. You must comply with the car parking signs and instructions set out in th</w:t>
      </w:r>
      <w:r w:rsidR="00021D4E" w:rsidRPr="00815CC9">
        <w:rPr>
          <w:rFonts w:eastAsia="Times New Roman" w:cstheme="minorHAnsi"/>
          <w:color w:val="303230"/>
          <w:sz w:val="20"/>
          <w:szCs w:val="20"/>
        </w:rPr>
        <w:t>e car parking area</w:t>
      </w:r>
      <w:r w:rsidR="00021D4E" w:rsidRPr="00815CC9">
        <w:rPr>
          <w:rFonts w:eastAsia="Times New Roman" w:cstheme="minorHAnsi"/>
          <w:b/>
          <w:color w:val="303230"/>
          <w:sz w:val="20"/>
          <w:szCs w:val="20"/>
        </w:rPr>
        <w:t xml:space="preserve">. </w:t>
      </w:r>
      <w:r w:rsidR="00021D4E" w:rsidRPr="00815CC9">
        <w:rPr>
          <w:rFonts w:eastAsia="Times New Roman" w:cstheme="minorHAnsi"/>
          <w:color w:val="303230"/>
          <w:sz w:val="20"/>
          <w:szCs w:val="20"/>
        </w:rPr>
        <w:t>Cornerstone Alpaca Stud</w:t>
      </w:r>
      <w:r w:rsidRPr="00815CC9">
        <w:rPr>
          <w:rFonts w:eastAsia="Times New Roman" w:cstheme="minorHAnsi"/>
          <w:color w:val="303230"/>
          <w:sz w:val="20"/>
          <w:szCs w:val="20"/>
        </w:rPr>
        <w:t xml:space="preserve"> accepts no liability for any damage to any vehicles parked in or otherwise using the car parking area.</w:t>
      </w:r>
      <w:r w:rsidR="00C54A73" w:rsidRPr="00815CC9">
        <w:rPr>
          <w:rFonts w:eastAsia="Times New Roman" w:cstheme="minorHAnsi"/>
          <w:color w:val="303230"/>
          <w:sz w:val="20"/>
          <w:szCs w:val="20"/>
        </w:rPr>
        <w:t xml:space="preserve"> Parking is at own risk.</w:t>
      </w:r>
    </w:p>
    <w:p w14:paraId="76CE9500" w14:textId="36FF3CB6" w:rsidR="00B206BA" w:rsidRPr="00815CC9" w:rsidRDefault="00B206BA" w:rsidP="00B206BA">
      <w:pPr>
        <w:pStyle w:val="ListParagraph"/>
        <w:rPr>
          <w:rFonts w:eastAsia="Times New Roman" w:cstheme="minorHAnsi"/>
          <w:color w:val="303230"/>
          <w:sz w:val="20"/>
          <w:szCs w:val="20"/>
        </w:rPr>
      </w:pPr>
    </w:p>
    <w:p w14:paraId="3C18D0E3" w14:textId="2BD370A4" w:rsidR="0038111B" w:rsidRDefault="00B206BA" w:rsidP="002D78C0">
      <w:pPr>
        <w:numPr>
          <w:ilvl w:val="1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Visitors are not allowed to stroll around on the farm unsupervised – this includes private areas, staff areas, working areas and paddocks.</w:t>
      </w:r>
      <w:r w:rsidR="00F76E8B" w:rsidRPr="00815CC9">
        <w:rPr>
          <w:rFonts w:eastAsia="Times New Roman" w:cstheme="minorHAnsi"/>
          <w:color w:val="303230"/>
          <w:sz w:val="20"/>
          <w:szCs w:val="20"/>
        </w:rPr>
        <w:t xml:space="preserve"> NO gates are to be opened.</w:t>
      </w:r>
    </w:p>
    <w:p w14:paraId="146353EA" w14:textId="77777777" w:rsidR="002D78C0" w:rsidRDefault="002D78C0" w:rsidP="002D78C0">
      <w:pPr>
        <w:pStyle w:val="ListParagraph"/>
        <w:rPr>
          <w:rFonts w:eastAsia="Times New Roman" w:cstheme="minorHAnsi"/>
          <w:color w:val="303230"/>
          <w:sz w:val="20"/>
          <w:szCs w:val="20"/>
        </w:rPr>
      </w:pPr>
    </w:p>
    <w:p w14:paraId="69950164" w14:textId="33B84493" w:rsidR="002D78C0" w:rsidRPr="002D78C0" w:rsidRDefault="002D78C0" w:rsidP="002D78C0">
      <w:pPr>
        <w:numPr>
          <w:ilvl w:val="1"/>
          <w:numId w:val="1"/>
        </w:numPr>
        <w:spacing w:after="0" w:line="240" w:lineRule="auto"/>
        <w:ind w:hanging="540"/>
        <w:rPr>
          <w:rFonts w:eastAsia="Times New Roman" w:cstheme="minorHAnsi"/>
          <w:color w:val="303230"/>
          <w:sz w:val="20"/>
          <w:szCs w:val="20"/>
        </w:rPr>
      </w:pPr>
      <w:r>
        <w:rPr>
          <w:rFonts w:eastAsia="Times New Roman" w:cstheme="minorHAnsi"/>
          <w:color w:val="303230"/>
          <w:sz w:val="20"/>
          <w:szCs w:val="20"/>
        </w:rPr>
        <w:t xml:space="preserve">During COVID-19 </w:t>
      </w:r>
      <w:r w:rsidR="00DD656A">
        <w:rPr>
          <w:rFonts w:eastAsia="Times New Roman" w:cstheme="minorHAnsi"/>
          <w:color w:val="303230"/>
          <w:sz w:val="20"/>
          <w:szCs w:val="20"/>
        </w:rPr>
        <w:t>traffic light red</w:t>
      </w:r>
      <w:r>
        <w:rPr>
          <w:rFonts w:eastAsia="Times New Roman" w:cstheme="minorHAnsi"/>
          <w:color w:val="303230"/>
          <w:sz w:val="20"/>
          <w:szCs w:val="20"/>
        </w:rPr>
        <w:t xml:space="preserve">, visitors are responsible to </w:t>
      </w:r>
      <w:r w:rsidR="0031382C">
        <w:rPr>
          <w:rFonts w:eastAsia="Times New Roman" w:cstheme="minorHAnsi"/>
          <w:color w:val="303230"/>
          <w:sz w:val="20"/>
          <w:szCs w:val="20"/>
        </w:rPr>
        <w:t xml:space="preserve">scan the tracer QR code and </w:t>
      </w:r>
      <w:r>
        <w:rPr>
          <w:rFonts w:eastAsia="Times New Roman" w:cstheme="minorHAnsi"/>
          <w:color w:val="303230"/>
          <w:sz w:val="20"/>
          <w:szCs w:val="20"/>
        </w:rPr>
        <w:t>keep 2 meters social distanc</w:t>
      </w:r>
      <w:r w:rsidR="0031382C">
        <w:rPr>
          <w:rFonts w:eastAsia="Times New Roman" w:cstheme="minorHAnsi"/>
          <w:color w:val="303230"/>
          <w:sz w:val="20"/>
          <w:szCs w:val="20"/>
        </w:rPr>
        <w:t>e</w:t>
      </w:r>
      <w:r>
        <w:rPr>
          <w:rFonts w:eastAsia="Times New Roman" w:cstheme="minorHAnsi"/>
          <w:color w:val="303230"/>
          <w:sz w:val="20"/>
          <w:szCs w:val="20"/>
        </w:rPr>
        <w:t xml:space="preserve"> between bubbles. Masks are encouraged. </w:t>
      </w:r>
    </w:p>
    <w:p w14:paraId="2F1FDEBD" w14:textId="77777777" w:rsidR="0038111B" w:rsidRPr="00815CC9" w:rsidRDefault="0038111B" w:rsidP="0038111B">
      <w:pPr>
        <w:spacing w:after="0" w:line="240" w:lineRule="auto"/>
        <w:ind w:left="1440"/>
        <w:rPr>
          <w:rFonts w:eastAsia="Times New Roman" w:cstheme="minorHAnsi"/>
          <w:color w:val="303230"/>
          <w:sz w:val="20"/>
          <w:szCs w:val="20"/>
        </w:rPr>
      </w:pPr>
    </w:p>
    <w:p w14:paraId="354BC632" w14:textId="77777777" w:rsidR="00B00C93" w:rsidRPr="00815CC9" w:rsidRDefault="00B00C93" w:rsidP="00084234">
      <w:pPr>
        <w:spacing w:after="0" w:line="240" w:lineRule="auto"/>
        <w:rPr>
          <w:rFonts w:eastAsia="Times New Roman" w:cstheme="minorHAnsi"/>
          <w:color w:val="303230"/>
          <w:sz w:val="20"/>
          <w:szCs w:val="20"/>
        </w:rPr>
      </w:pPr>
    </w:p>
    <w:p w14:paraId="12B56C45" w14:textId="77777777" w:rsidR="001C6834" w:rsidRPr="00815CC9" w:rsidRDefault="00F6399F" w:rsidP="00084234">
      <w:pPr>
        <w:spacing w:after="0" w:line="240" w:lineRule="auto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>When visiting Cornerstone Alpacas, I</w:t>
      </w:r>
      <w:r w:rsidR="00084234" w:rsidRPr="00815CC9">
        <w:rPr>
          <w:rFonts w:eastAsia="Times New Roman" w:cstheme="minorHAnsi"/>
          <w:color w:val="303230"/>
          <w:sz w:val="20"/>
          <w:szCs w:val="20"/>
        </w:rPr>
        <w:t xml:space="preserve"> accept the above terms and conditions </w:t>
      </w:r>
      <w:r w:rsidR="001C6834" w:rsidRPr="00815CC9">
        <w:rPr>
          <w:rFonts w:eastAsia="Times New Roman" w:cstheme="minorHAnsi"/>
          <w:color w:val="303230"/>
          <w:sz w:val="20"/>
          <w:szCs w:val="20"/>
        </w:rPr>
        <w:t xml:space="preserve">provided by </w:t>
      </w:r>
      <w:r w:rsidR="001C6834" w:rsidRPr="00815CC9">
        <w:rPr>
          <w:rFonts w:eastAsia="Times New Roman" w:cstheme="minorHAnsi"/>
          <w:b/>
          <w:color w:val="303230"/>
          <w:sz w:val="20"/>
          <w:szCs w:val="20"/>
        </w:rPr>
        <w:t>Cornerstone Alpaca Stud</w:t>
      </w:r>
      <w:r w:rsidR="001C6834" w:rsidRPr="00815CC9">
        <w:rPr>
          <w:rFonts w:eastAsia="Times New Roman" w:cstheme="minorHAnsi"/>
          <w:color w:val="303230"/>
          <w:sz w:val="20"/>
          <w:szCs w:val="20"/>
        </w:rPr>
        <w:t>:</w:t>
      </w:r>
    </w:p>
    <w:p w14:paraId="55074724" w14:textId="77777777" w:rsidR="001C6834" w:rsidRPr="00815CC9" w:rsidRDefault="001C6834" w:rsidP="001C6834">
      <w:pPr>
        <w:spacing w:after="0" w:line="240" w:lineRule="auto"/>
        <w:rPr>
          <w:rFonts w:eastAsia="Times New Roman" w:cstheme="minorHAnsi"/>
          <w:color w:val="303230"/>
          <w:sz w:val="20"/>
          <w:szCs w:val="20"/>
        </w:rPr>
      </w:pPr>
    </w:p>
    <w:p w14:paraId="5C413D18" w14:textId="24F1E79E" w:rsidR="00080E48" w:rsidRDefault="0013238C" w:rsidP="001C6834">
      <w:pPr>
        <w:spacing w:after="0" w:line="240" w:lineRule="auto"/>
        <w:rPr>
          <w:rFonts w:eastAsia="Times New Roman" w:cstheme="minorHAnsi"/>
          <w:color w:val="303230"/>
          <w:sz w:val="20"/>
          <w:szCs w:val="20"/>
        </w:rPr>
      </w:pPr>
      <w:r w:rsidRPr="00815CC9">
        <w:rPr>
          <w:rFonts w:eastAsia="Times New Roman" w:cstheme="minorHAnsi"/>
          <w:color w:val="303230"/>
          <w:sz w:val="20"/>
          <w:szCs w:val="20"/>
        </w:rPr>
        <w:t xml:space="preserve">Date_____________ </w:t>
      </w:r>
      <w:r w:rsidR="00AF7B9E" w:rsidRPr="00815CC9">
        <w:rPr>
          <w:rFonts w:eastAsia="Times New Roman" w:cstheme="minorHAnsi"/>
          <w:color w:val="303230"/>
          <w:sz w:val="20"/>
          <w:szCs w:val="20"/>
        </w:rPr>
        <w:t>Signature: _</w:t>
      </w:r>
      <w:r w:rsidRPr="00815CC9">
        <w:rPr>
          <w:rFonts w:eastAsia="Times New Roman" w:cstheme="minorHAnsi"/>
          <w:color w:val="303230"/>
          <w:sz w:val="20"/>
          <w:szCs w:val="20"/>
        </w:rPr>
        <w:t>____________________________</w:t>
      </w:r>
      <w:r w:rsidR="00080E48">
        <w:rPr>
          <w:rFonts w:eastAsia="Times New Roman" w:cstheme="minorHAnsi"/>
          <w:color w:val="303230"/>
          <w:sz w:val="20"/>
          <w:szCs w:val="20"/>
        </w:rPr>
        <w:t>_____________________________________________________</w:t>
      </w:r>
    </w:p>
    <w:p w14:paraId="1F87FE18" w14:textId="3F2BA6BA" w:rsidR="0038111B" w:rsidRDefault="0038111B" w:rsidP="001C6834">
      <w:pPr>
        <w:spacing w:after="0" w:line="240" w:lineRule="auto"/>
        <w:rPr>
          <w:rFonts w:eastAsia="Times New Roman" w:cstheme="minorHAnsi"/>
          <w:color w:val="30323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406"/>
      </w:tblGrid>
      <w:tr w:rsidR="0038111B" w14:paraId="5D072C61" w14:textId="77777777" w:rsidTr="00080E48">
        <w:trPr>
          <w:trHeight w:val="567"/>
        </w:trPr>
        <w:tc>
          <w:tcPr>
            <w:tcW w:w="5406" w:type="dxa"/>
          </w:tcPr>
          <w:p w14:paraId="2EAD359A" w14:textId="77777777" w:rsidR="0038111B" w:rsidRDefault="0038111B" w:rsidP="001C6834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</w:tcPr>
          <w:p w14:paraId="45EE2B7D" w14:textId="77777777" w:rsidR="0038111B" w:rsidRDefault="0038111B" w:rsidP="001C6834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38111B" w14:paraId="7E965B8E" w14:textId="77777777" w:rsidTr="00080E48">
        <w:trPr>
          <w:trHeight w:val="567"/>
        </w:trPr>
        <w:tc>
          <w:tcPr>
            <w:tcW w:w="5406" w:type="dxa"/>
          </w:tcPr>
          <w:p w14:paraId="773E7A7F" w14:textId="77777777" w:rsidR="0038111B" w:rsidRDefault="0038111B" w:rsidP="001C6834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</w:tcPr>
          <w:p w14:paraId="32EE649B" w14:textId="77777777" w:rsidR="0038111B" w:rsidRDefault="0038111B" w:rsidP="001C6834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38111B" w14:paraId="45BE1205" w14:textId="77777777" w:rsidTr="00080E48">
        <w:trPr>
          <w:trHeight w:val="567"/>
        </w:trPr>
        <w:tc>
          <w:tcPr>
            <w:tcW w:w="5406" w:type="dxa"/>
          </w:tcPr>
          <w:p w14:paraId="69436133" w14:textId="77777777" w:rsidR="0038111B" w:rsidRDefault="0038111B" w:rsidP="001C6834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</w:tcPr>
          <w:p w14:paraId="58F4E33A" w14:textId="77777777" w:rsidR="0038111B" w:rsidRDefault="0038111B" w:rsidP="001C6834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38111B" w14:paraId="6883A8BE" w14:textId="77777777" w:rsidTr="00080E48">
        <w:trPr>
          <w:trHeight w:val="567"/>
        </w:trPr>
        <w:tc>
          <w:tcPr>
            <w:tcW w:w="5406" w:type="dxa"/>
          </w:tcPr>
          <w:p w14:paraId="27C61D83" w14:textId="77777777" w:rsidR="0038111B" w:rsidRDefault="0038111B" w:rsidP="001C6834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</w:tcPr>
          <w:p w14:paraId="7667004E" w14:textId="77777777" w:rsidR="0038111B" w:rsidRDefault="0038111B" w:rsidP="001C6834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38111B" w14:paraId="53AF5319" w14:textId="77777777" w:rsidTr="00080E48">
        <w:trPr>
          <w:trHeight w:val="567"/>
        </w:trPr>
        <w:tc>
          <w:tcPr>
            <w:tcW w:w="5406" w:type="dxa"/>
          </w:tcPr>
          <w:p w14:paraId="1DED7D55" w14:textId="77777777" w:rsidR="0038111B" w:rsidRDefault="0038111B" w:rsidP="001C6834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</w:tcPr>
          <w:p w14:paraId="3AEDE678" w14:textId="77777777" w:rsidR="0038111B" w:rsidRDefault="0038111B" w:rsidP="001C6834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38111B" w14:paraId="57C99890" w14:textId="77777777" w:rsidTr="00080E48">
        <w:trPr>
          <w:trHeight w:val="567"/>
        </w:trPr>
        <w:tc>
          <w:tcPr>
            <w:tcW w:w="5406" w:type="dxa"/>
          </w:tcPr>
          <w:p w14:paraId="0813C731" w14:textId="77777777" w:rsidR="0038111B" w:rsidRDefault="0038111B" w:rsidP="001C6834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</w:tcPr>
          <w:p w14:paraId="79CD65DC" w14:textId="77777777" w:rsidR="0038111B" w:rsidRDefault="0038111B" w:rsidP="001C6834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38111B" w14:paraId="024A2059" w14:textId="77777777" w:rsidTr="00080E48">
        <w:trPr>
          <w:trHeight w:val="567"/>
        </w:trPr>
        <w:tc>
          <w:tcPr>
            <w:tcW w:w="5406" w:type="dxa"/>
            <w:tcBorders>
              <w:bottom w:val="single" w:sz="4" w:space="0" w:color="auto"/>
            </w:tcBorders>
          </w:tcPr>
          <w:p w14:paraId="6BEEBF06" w14:textId="77777777" w:rsidR="0038111B" w:rsidRDefault="0038111B" w:rsidP="001C6834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  <w:tcBorders>
              <w:bottom w:val="single" w:sz="4" w:space="0" w:color="auto"/>
            </w:tcBorders>
          </w:tcPr>
          <w:p w14:paraId="41234CE7" w14:textId="77777777" w:rsidR="0038111B" w:rsidRDefault="0038111B" w:rsidP="001C6834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38111B" w14:paraId="4C09E775" w14:textId="77777777" w:rsidTr="00B11093">
        <w:trPr>
          <w:trHeight w:val="370"/>
        </w:trPr>
        <w:tc>
          <w:tcPr>
            <w:tcW w:w="5406" w:type="dxa"/>
            <w:tcBorders>
              <w:top w:val="single" w:sz="4" w:space="0" w:color="auto"/>
              <w:bottom w:val="nil"/>
            </w:tcBorders>
          </w:tcPr>
          <w:p w14:paraId="70C7B56B" w14:textId="77777777" w:rsidR="0038111B" w:rsidRDefault="0038111B" w:rsidP="001C6834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bottom w:val="nil"/>
            </w:tcBorders>
          </w:tcPr>
          <w:p w14:paraId="3887C7D4" w14:textId="77777777" w:rsidR="0038111B" w:rsidRDefault="0038111B" w:rsidP="001C6834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</w:tbl>
    <w:p w14:paraId="08A7F668" w14:textId="77777777" w:rsidR="0038111B" w:rsidRDefault="0038111B" w:rsidP="001C6834">
      <w:pPr>
        <w:spacing w:after="0" w:line="240" w:lineRule="auto"/>
        <w:rPr>
          <w:rFonts w:eastAsia="Times New Roman" w:cstheme="minorHAnsi"/>
          <w:color w:val="30323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406"/>
      </w:tblGrid>
      <w:tr w:rsidR="00080E48" w14:paraId="003FEC2F" w14:textId="77777777" w:rsidTr="00080E48">
        <w:trPr>
          <w:trHeight w:val="567"/>
        </w:trPr>
        <w:tc>
          <w:tcPr>
            <w:tcW w:w="5406" w:type="dxa"/>
            <w:tcBorders>
              <w:top w:val="single" w:sz="4" w:space="0" w:color="auto"/>
            </w:tcBorders>
          </w:tcPr>
          <w:p w14:paraId="1ACF5A12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</w:tcBorders>
          </w:tcPr>
          <w:p w14:paraId="1FBF12C6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080E48" w14:paraId="0085B086" w14:textId="77777777" w:rsidTr="004F257B">
        <w:trPr>
          <w:trHeight w:val="567"/>
        </w:trPr>
        <w:tc>
          <w:tcPr>
            <w:tcW w:w="5406" w:type="dxa"/>
          </w:tcPr>
          <w:p w14:paraId="2F5467AB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</w:tcPr>
          <w:p w14:paraId="5419E57C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080E48" w14:paraId="05F94B8E" w14:textId="77777777" w:rsidTr="004F257B">
        <w:trPr>
          <w:trHeight w:val="567"/>
        </w:trPr>
        <w:tc>
          <w:tcPr>
            <w:tcW w:w="5406" w:type="dxa"/>
          </w:tcPr>
          <w:p w14:paraId="23D1BC6E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</w:tcPr>
          <w:p w14:paraId="403680D5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080E48" w14:paraId="7ED499E1" w14:textId="77777777" w:rsidTr="004F257B">
        <w:trPr>
          <w:trHeight w:val="567"/>
        </w:trPr>
        <w:tc>
          <w:tcPr>
            <w:tcW w:w="5406" w:type="dxa"/>
          </w:tcPr>
          <w:p w14:paraId="47D42C0D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</w:tcPr>
          <w:p w14:paraId="31AAC1AB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080E48" w14:paraId="5BA9762F" w14:textId="77777777" w:rsidTr="004F257B">
        <w:trPr>
          <w:trHeight w:val="567"/>
        </w:trPr>
        <w:tc>
          <w:tcPr>
            <w:tcW w:w="5406" w:type="dxa"/>
          </w:tcPr>
          <w:p w14:paraId="3D2047FF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</w:tcPr>
          <w:p w14:paraId="1A76D3D6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080E48" w14:paraId="05D5C3AA" w14:textId="77777777" w:rsidTr="004F257B">
        <w:trPr>
          <w:trHeight w:val="567"/>
        </w:trPr>
        <w:tc>
          <w:tcPr>
            <w:tcW w:w="5406" w:type="dxa"/>
          </w:tcPr>
          <w:p w14:paraId="0F27C0D2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</w:tcPr>
          <w:p w14:paraId="031CE04E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080E48" w14:paraId="159E0AB2" w14:textId="77777777" w:rsidTr="004F257B">
        <w:trPr>
          <w:trHeight w:val="567"/>
        </w:trPr>
        <w:tc>
          <w:tcPr>
            <w:tcW w:w="5406" w:type="dxa"/>
          </w:tcPr>
          <w:p w14:paraId="74C0147E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</w:tcPr>
          <w:p w14:paraId="07DF1E67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080E48" w14:paraId="191CD504" w14:textId="77777777" w:rsidTr="00080E48">
        <w:trPr>
          <w:trHeight w:val="567"/>
        </w:trPr>
        <w:tc>
          <w:tcPr>
            <w:tcW w:w="5406" w:type="dxa"/>
            <w:tcBorders>
              <w:bottom w:val="single" w:sz="4" w:space="0" w:color="auto"/>
            </w:tcBorders>
          </w:tcPr>
          <w:p w14:paraId="6B0D07C2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  <w:tcBorders>
              <w:bottom w:val="single" w:sz="4" w:space="0" w:color="auto"/>
            </w:tcBorders>
          </w:tcPr>
          <w:p w14:paraId="6DEF870C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080E48" w14:paraId="55185F85" w14:textId="77777777" w:rsidTr="00080E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0141E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0B910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080E48" w14:paraId="725EA1AE" w14:textId="77777777" w:rsidTr="00080E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560D0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FC9D5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080E48" w14:paraId="73E850DD" w14:textId="77777777" w:rsidTr="00080E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D7DFB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6E413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080E48" w14:paraId="7643EB64" w14:textId="77777777" w:rsidTr="00080E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335AF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F36BF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080E48" w14:paraId="2B1498FD" w14:textId="77777777" w:rsidTr="00080E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A4966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EA173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  <w:tr w:rsidR="00080E48" w14:paraId="0FE8A2E3" w14:textId="77777777" w:rsidTr="00080E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FB108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76E21" w14:textId="77777777" w:rsidR="00080E48" w:rsidRDefault="00080E48" w:rsidP="004F257B">
            <w:pPr>
              <w:rPr>
                <w:rFonts w:eastAsia="Times New Roman" w:cstheme="minorHAnsi"/>
                <w:color w:val="303230"/>
                <w:sz w:val="20"/>
                <w:szCs w:val="20"/>
              </w:rPr>
            </w:pPr>
          </w:p>
        </w:tc>
      </w:tr>
    </w:tbl>
    <w:p w14:paraId="3A01DE4A" w14:textId="77777777" w:rsidR="0038111B" w:rsidRPr="00815CC9" w:rsidRDefault="0038111B" w:rsidP="001C6834">
      <w:pPr>
        <w:spacing w:after="0" w:line="240" w:lineRule="auto"/>
        <w:rPr>
          <w:rFonts w:eastAsia="Times New Roman" w:cstheme="minorHAnsi"/>
          <w:color w:val="303230"/>
          <w:sz w:val="20"/>
          <w:szCs w:val="20"/>
        </w:rPr>
      </w:pPr>
    </w:p>
    <w:sectPr w:rsidR="0038111B" w:rsidRPr="00815CC9" w:rsidSect="00B13C5B">
      <w:pgSz w:w="12240" w:h="15840"/>
      <w:pgMar w:top="562" w:right="709" w:bottom="56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366"/>
    <w:multiLevelType w:val="multilevel"/>
    <w:tmpl w:val="CA78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E734A"/>
    <w:multiLevelType w:val="hybridMultilevel"/>
    <w:tmpl w:val="C0949DB0"/>
    <w:lvl w:ilvl="0" w:tplc="25987E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36389"/>
    <w:multiLevelType w:val="multilevel"/>
    <w:tmpl w:val="A746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74AEC"/>
    <w:multiLevelType w:val="multilevel"/>
    <w:tmpl w:val="BBAC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F6D8A"/>
    <w:multiLevelType w:val="hybridMultilevel"/>
    <w:tmpl w:val="BD804CA0"/>
    <w:lvl w:ilvl="0" w:tplc="DA0ED652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627983"/>
    <w:multiLevelType w:val="hybridMultilevel"/>
    <w:tmpl w:val="DDF0E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A6"/>
    <w:rsid w:val="00021D4E"/>
    <w:rsid w:val="00080E48"/>
    <w:rsid w:val="00084234"/>
    <w:rsid w:val="00123AA3"/>
    <w:rsid w:val="0013238C"/>
    <w:rsid w:val="00162CFD"/>
    <w:rsid w:val="001C6834"/>
    <w:rsid w:val="001C7690"/>
    <w:rsid w:val="002D0BA6"/>
    <w:rsid w:val="002D78C0"/>
    <w:rsid w:val="003045B9"/>
    <w:rsid w:val="0031382C"/>
    <w:rsid w:val="00364F4E"/>
    <w:rsid w:val="0038111B"/>
    <w:rsid w:val="003D7CB0"/>
    <w:rsid w:val="004B0C22"/>
    <w:rsid w:val="004D281F"/>
    <w:rsid w:val="005546AB"/>
    <w:rsid w:val="00610E1B"/>
    <w:rsid w:val="00646834"/>
    <w:rsid w:val="007544C2"/>
    <w:rsid w:val="00815CC9"/>
    <w:rsid w:val="008340AB"/>
    <w:rsid w:val="00851F62"/>
    <w:rsid w:val="00864919"/>
    <w:rsid w:val="00920ECF"/>
    <w:rsid w:val="00937E10"/>
    <w:rsid w:val="00AF39AF"/>
    <w:rsid w:val="00AF7B9E"/>
    <w:rsid w:val="00B00C93"/>
    <w:rsid w:val="00B11093"/>
    <w:rsid w:val="00B13C5B"/>
    <w:rsid w:val="00B206BA"/>
    <w:rsid w:val="00B33FAC"/>
    <w:rsid w:val="00B92C50"/>
    <w:rsid w:val="00B9382D"/>
    <w:rsid w:val="00BA15E1"/>
    <w:rsid w:val="00C54A73"/>
    <w:rsid w:val="00CB05BA"/>
    <w:rsid w:val="00CB4BB8"/>
    <w:rsid w:val="00CE11F5"/>
    <w:rsid w:val="00D94A88"/>
    <w:rsid w:val="00DD656A"/>
    <w:rsid w:val="00DE1DA7"/>
    <w:rsid w:val="00E962CC"/>
    <w:rsid w:val="00F6399F"/>
    <w:rsid w:val="00F76E8B"/>
    <w:rsid w:val="00F8767E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D635"/>
  <w15:chartTrackingRefBased/>
  <w15:docId w15:val="{71183DBB-C711-469A-A22E-2BFAAAA2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0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B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D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0AB"/>
    <w:pPr>
      <w:ind w:left="720"/>
      <w:contextualSpacing/>
    </w:pPr>
  </w:style>
  <w:style w:type="table" w:styleId="TableGrid">
    <w:name w:val="Table Grid"/>
    <w:basedOn w:val="TableNormal"/>
    <w:uiPriority w:val="39"/>
    <w:rsid w:val="0038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Blom</dc:creator>
  <cp:keywords/>
  <dc:description/>
  <cp:lastModifiedBy>Cornerstone Alpaca</cp:lastModifiedBy>
  <cp:revision>2</cp:revision>
  <cp:lastPrinted>2021-02-13T03:25:00Z</cp:lastPrinted>
  <dcterms:created xsi:type="dcterms:W3CDTF">2022-02-01T01:42:00Z</dcterms:created>
  <dcterms:modified xsi:type="dcterms:W3CDTF">2022-02-01T01:42:00Z</dcterms:modified>
</cp:coreProperties>
</file>